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26 апреля 2021 г. N 159-пп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АПРЕЛЯ 2018 ГОДА N 128-ПП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в органах исполнительной власти Белгородской области, в соответствии с распоряжениями Правительства Белгородской области от 25 января 2021 года </w:t>
      </w:r>
      <w:hyperlink w:history="0" r:id="rId6" w:tooltip="Распоряжение Правительства Белгородской обл. от 25.01.2021 N 23-рп &quot;О переименовании департамента здравоохранения и социальной защиты населения Белгородской области в департамент здравоохранения Белгородской области&quot; {КонсультантПлюс}">
        <w:r>
          <w:rPr>
            <w:sz w:val="20"/>
            <w:color w:val="0000ff"/>
          </w:rPr>
          <w:t xml:space="preserve">N 23-рп</w:t>
        </w:r>
      </w:hyperlink>
      <w:r>
        <w:rPr>
          <w:sz w:val="20"/>
        </w:rPr>
        <w:t xml:space="preserve"> "О переименовании департамента здравоохранения и социальной защиты населения Белгородской области в департамент здравоохранения Белгородской области", от 9 марта 2021 года </w:t>
      </w:r>
      <w:hyperlink w:history="0" r:id="rId7" w:tooltip="Распоряжение Правительства Белгородской обл. от 09.03.2021 N 95-рп &quot;О переименовании департамента внутренней и кадровой политики Белгородской области&quot; {КонсультантПлюс}">
        <w:r>
          <w:rPr>
            <w:sz w:val="20"/>
            <w:color w:val="0000ff"/>
          </w:rPr>
          <w:t xml:space="preserve">N 95-рп</w:t>
        </w:r>
      </w:hyperlink>
      <w:r>
        <w:rPr>
          <w:sz w:val="20"/>
        </w:rPr>
        <w:t xml:space="preserve"> "О переименовании департамента внутренней и кадровой политики Белгородской области"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16.04.2018 N 128-пп (ред. от 25.06.2018) &quot;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апреля 2018 года N 128-пп "Об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и подготовки указанной комиссией заключений":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9" w:tooltip="Постановление Правительства Белгородской обл. от 16.04.2018 N 128-пп (ред. от 25.06.2018) &quot;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------------ Недействующая редакция {КонсультантПлюс}">
        <w:r>
          <w:rPr>
            <w:sz w:val="20"/>
            <w:color w:val="0000ff"/>
          </w:rPr>
          <w:t xml:space="preserve">пункт 2</w:t>
        </w:r>
      </w:hyperlink>
      <w:r>
        <w:rPr>
          <w:sz w:val="20"/>
        </w:rPr>
        <w:t xml:space="preserve"> названного постановления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"2. Контроль за исполнением постановления возложить на департамент здравоохранения Белгородской области (Иконников А.А.).";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0" w:tooltip="Постановление Правительства Белгородской обл. от 16.04.2018 N 128-пп (ред. от 25.06.2018) &quot;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------------ Недействующая редакция {КонсультантПлюс}">
        <w:r>
          <w:rPr>
            <w:sz w:val="20"/>
            <w:color w:val="0000ff"/>
          </w:rPr>
          <w:t xml:space="preserve">пунктах 2</w:t>
        </w:r>
      </w:hyperlink>
      <w:r>
        <w:rPr>
          <w:sz w:val="20"/>
        </w:rPr>
        <w:t xml:space="preserve"> - </w:t>
      </w:r>
      <w:hyperlink w:history="0" r:id="rId11" w:tooltip="Постановление Правительства Белгородской обл. от 16.04.2018 N 128-пп (ред. от 25.06.2018) &quot;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------------ Недействующая редакция {КонсультантПлюс}">
        <w:r>
          <w:rPr>
            <w:sz w:val="20"/>
            <w:color w:val="0000ff"/>
          </w:rPr>
          <w:t xml:space="preserve">5</w:t>
        </w:r>
      </w:hyperlink>
      <w:r>
        <w:rPr>
          <w:sz w:val="20"/>
        </w:rPr>
        <w:t xml:space="preserve">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утвержденного в пункте 1 названного постановления, слова "департамент здравоохранения и социальной защиты населения Белгородской области" в соответствующих падежах заменить словами "департамент здравоохранения Белгородской области"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2" w:tooltip="Постановление Правительства Белгородской обл. от 16.04.2018 N 128-пп (ред. от 25.06.2018) &quot;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------------ Недействующая редакция {КонсультантПлюс}">
        <w:r>
          <w:rPr>
            <w:sz w:val="20"/>
            <w:color w:val="0000ff"/>
          </w:rPr>
          <w:t xml:space="preserve">пунктах 2</w:t>
        </w:r>
      </w:hyperlink>
      <w:r>
        <w:rPr>
          <w:sz w:val="20"/>
        </w:rPr>
        <w:t xml:space="preserve">, </w:t>
      </w:r>
      <w:hyperlink w:history="0" r:id="rId13" w:tooltip="Постановление Правительства Белгородской обл. от 16.04.2018 N 128-пп (ред. от 25.06.2018) &quot;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------------ Недействующая редакция {КонсультантПлюс}">
        <w:r>
          <w:rPr>
            <w:sz w:val="20"/>
            <w:color w:val="0000ff"/>
          </w:rPr>
          <w:t xml:space="preserve">12</w:t>
        </w:r>
      </w:hyperlink>
      <w:r>
        <w:rPr>
          <w:sz w:val="20"/>
        </w:rPr>
        <w:t xml:space="preserve">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и подготовки указанной комиссией заключений (далее - Порядок), утвержденного в пункте 1 названного постановления, слова "департамент здравоохранения и социальной защиты населения Белгородской области" в соответствующих падежах заменить словами "департамент здравоохранения Белгородской области" в соответствующих падежах;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 </w:t>
      </w:r>
      <w:hyperlink w:history="0" r:id="rId14" w:tooltip="Постановление Правительства Белгородской обл. от 16.04.2018 N 128-пп (ред. от 25.06.2018) &quot;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,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, о прекращении деятельности ее обособленного подразделения ------------ Недействующая редакция {КонсультантПлюс}">
        <w:r>
          <w:rPr>
            <w:sz w:val="20"/>
            <w:color w:val="0000ff"/>
          </w:rPr>
          <w:t xml:space="preserve">втором абзаце пункта 2</w:t>
        </w:r>
      </w:hyperlink>
      <w:r>
        <w:rPr>
          <w:sz w:val="20"/>
        </w:rPr>
        <w:t xml:space="preserve"> Порядка слова "департамента внутренней и кадровой политики Белгородской области" заменить словами "Администрации Губернатора Белгородской области".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департамент здравоохранения Белгородской области (Иконников А.А.).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26.04.2021 N 159-пп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26.04.2021 N 159-пп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77882" TargetMode = "External"/>
	<Relationship Id="rId7" Type="http://schemas.openxmlformats.org/officeDocument/2006/relationships/hyperlink" Target="https://login.consultant.ru/link/?req=doc&amp;base=RLAW404&amp;n=78627" TargetMode = "External"/>
	<Relationship Id="rId8" Type="http://schemas.openxmlformats.org/officeDocument/2006/relationships/hyperlink" Target="https://login.consultant.ru/link/?req=doc&amp;base=RLAW404&amp;n=63129" TargetMode = "External"/>
	<Relationship Id="rId9" Type="http://schemas.openxmlformats.org/officeDocument/2006/relationships/hyperlink" Target="https://login.consultant.ru/link/?req=doc&amp;base=RLAW404&amp;n=63129&amp;dst=100008" TargetMode = "External"/>
	<Relationship Id="rId10" Type="http://schemas.openxmlformats.org/officeDocument/2006/relationships/hyperlink" Target="https://login.consultant.ru/link/?req=doc&amp;base=RLAW404&amp;n=63129&amp;dst=100014" TargetMode = "External"/>
	<Relationship Id="rId11" Type="http://schemas.openxmlformats.org/officeDocument/2006/relationships/hyperlink" Target="https://login.consultant.ru/link/?req=doc&amp;base=RLAW404&amp;n=63129&amp;dst=100017" TargetMode = "External"/>
	<Relationship Id="rId12" Type="http://schemas.openxmlformats.org/officeDocument/2006/relationships/hyperlink" Target="https://login.consultant.ru/link/?req=doc&amp;base=RLAW404&amp;n=63129&amp;dst=100024" TargetMode = "External"/>
	<Relationship Id="rId13" Type="http://schemas.openxmlformats.org/officeDocument/2006/relationships/hyperlink" Target="https://login.consultant.ru/link/?req=doc&amp;base=RLAW404&amp;n=63129&amp;dst=100042" TargetMode = "External"/>
	<Relationship Id="rId14" Type="http://schemas.openxmlformats.org/officeDocument/2006/relationships/hyperlink" Target="https://login.consultant.ru/link/?req=doc&amp;base=RLAW404&amp;n=63129&amp;dst=10004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26.04.2021 N 159-пп
"О внесении изменений в постановление Правительства Белгородской области от 16 апреля 2018 года N 128-пп"</dc:title>
  <dcterms:created xsi:type="dcterms:W3CDTF">2024-04-24T08:53:18Z</dcterms:created>
</cp:coreProperties>
</file>